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Helvetica Neue" w:cs="Helvetica Neue" w:eastAsia="Helvetica Neue" w:hAnsi="Helvetica Neue"/>
          <w:b w:val="1"/>
          <w:sz w:val="72"/>
          <w:szCs w:val="72"/>
        </w:rPr>
      </w:pPr>
      <w:r w:rsidDel="00000000" w:rsidR="00000000" w:rsidRPr="00000000">
        <w:rPr>
          <w:rFonts w:ascii="Helvetica Neue Light" w:cs="Helvetica Neue Light" w:eastAsia="Helvetica Neue Light" w:hAnsi="Helvetica Neue Light"/>
          <w:sz w:val="22"/>
          <w:szCs w:val="22"/>
          <w:rtl w:val="0"/>
        </w:rPr>
        <w:t xml:space="preserve">ARTIGO POR FABIO MESTRINER</w:t>
      </w:r>
      <w:r w:rsidDel="00000000" w:rsidR="00000000" w:rsidRPr="00000000">
        <w:rPr>
          <w:rFonts w:ascii="Helvetica Neue Light" w:cs="Helvetica Neue Light" w:eastAsia="Helvetica Neue Light" w:hAnsi="Helvetica Neue Light"/>
          <w:rtl w:val="0"/>
        </w:rPr>
        <w:br w:type="textWrapping"/>
      </w:r>
      <w:r w:rsidDel="00000000" w:rsidR="00000000" w:rsidRPr="00000000">
        <w:rPr>
          <w:rFonts w:ascii="Helvetica Neue" w:cs="Helvetica Neue" w:eastAsia="Helvetica Neue" w:hAnsi="Helvetica Neue"/>
          <w:b w:val="1"/>
          <w:sz w:val="72"/>
          <w:szCs w:val="72"/>
          <w:rtl w:val="0"/>
        </w:rPr>
        <w:t xml:space="preserve">O Universo e o Planeta</w:t>
      </w:r>
      <w:r w:rsidDel="00000000" w:rsidR="00000000" w:rsidRPr="00000000">
        <w:rPr>
          <w:rFonts w:ascii="Helvetica Neue" w:cs="Helvetica Neue" w:eastAsia="Helvetica Neue" w:hAnsi="Helvetica Neue"/>
          <w:b w:val="1"/>
        </w:rPr>
        <w:drawing>
          <wp:inline distB="0" distT="0" distL="0" distR="0">
            <wp:extent cx="4565774" cy="6848661"/>
            <wp:effectExtent b="0" l="0" r="0" t="0"/>
            <wp:docPr descr="A planet earth in space&#10;&#10;AI-generated content may be incorrect." id="876252814" name="image1.png"/>
            <a:graphic>
              <a:graphicData uri="http://schemas.openxmlformats.org/drawingml/2006/picture">
                <pic:pic>
                  <pic:nvPicPr>
                    <pic:cNvPr descr="A planet earth in space&#10;&#10;AI-generated content may be incorrect." id="0" name="image1.png"/>
                    <pic:cNvPicPr preferRelativeResize="0"/>
                  </pic:nvPicPr>
                  <pic:blipFill>
                    <a:blip r:embed="rId7"/>
                    <a:srcRect b="0" l="0" r="0" t="0"/>
                    <a:stretch>
                      <a:fillRect/>
                    </a:stretch>
                  </pic:blipFill>
                  <pic:spPr>
                    <a:xfrm>
                      <a:off x="0" y="0"/>
                      <a:ext cx="4565774" cy="684866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Imagem Copilot Design</w:t>
      </w:r>
    </w:p>
    <w:p w:rsidR="00000000" w:rsidDel="00000000" w:rsidP="00000000" w:rsidRDefault="00000000" w:rsidRPr="00000000" w14:paraId="00000003">
      <w:pPr>
        <w:spacing w:line="240" w:lineRule="auto"/>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tl w:val="0"/>
        </w:rPr>
        <w:t xml:space="preserve">A Inteligência Artificial é mais ou menos equivalente</w:t>
      </w:r>
    </w:p>
    <w:p w:rsidR="00000000" w:rsidDel="00000000" w:rsidP="00000000" w:rsidRDefault="00000000" w:rsidRPr="00000000" w14:paraId="00000004">
      <w:pPr>
        <w:spacing w:line="240" w:lineRule="auto"/>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tl w:val="0"/>
        </w:rPr>
        <w:t xml:space="preserve">às grandes navegações que descobriram novos continentes</w:t>
      </w:r>
    </w:p>
    <w:p w:rsidR="00000000" w:rsidDel="00000000" w:rsidP="00000000" w:rsidRDefault="00000000" w:rsidRPr="00000000" w14:paraId="00000005">
      <w:pPr>
        <w:spacing w:line="240" w:lineRule="auto"/>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tl w:val="0"/>
        </w:rPr>
        <w:t xml:space="preserve">e revelaram a terra em toda a sua dimensão</w:t>
      </w:r>
    </w:p>
    <w:p w:rsidR="00000000" w:rsidDel="00000000" w:rsidP="00000000" w:rsidRDefault="00000000" w:rsidRPr="00000000" w14:paraId="00000006">
      <w:pPr>
        <w:spacing w:line="240" w:lineRule="auto"/>
        <w:jc w:val="center"/>
        <w:rPr>
          <w:rFonts w:ascii="Helvetica Neue Light" w:cs="Helvetica Neue Light" w:eastAsia="Helvetica Neue Light" w:hAnsi="Helvetica Neue Light"/>
          <w:sz w:val="32"/>
          <w:szCs w:val="32"/>
        </w:rPr>
      </w:pPr>
      <w:r w:rsidDel="00000000" w:rsidR="00000000" w:rsidRPr="00000000">
        <w:rPr>
          <w:rtl w:val="0"/>
        </w:rPr>
      </w:r>
    </w:p>
    <w:p w:rsidR="00000000" w:rsidDel="00000000" w:rsidP="00000000" w:rsidRDefault="00000000" w:rsidRPr="00000000" w14:paraId="00000007">
      <w:pPr>
        <w:spacing w:line="240" w:lineRule="auto"/>
        <w:rPr>
          <w:rFonts w:ascii="Helvetica Neue Light" w:cs="Helvetica Neue Light" w:eastAsia="Helvetica Neue Light" w:hAnsi="Helvetica Neue Light"/>
          <w:i w:val="1"/>
          <w:sz w:val="28"/>
          <w:szCs w:val="28"/>
        </w:rPr>
      </w:pPr>
      <w:r w:rsidDel="00000000" w:rsidR="00000000" w:rsidRPr="00000000">
        <w:rPr>
          <w:rFonts w:ascii="Helvetica Neue Light" w:cs="Helvetica Neue Light" w:eastAsia="Helvetica Neue Light" w:hAnsi="Helvetica Neue Light"/>
          <w:sz w:val="28"/>
          <w:szCs w:val="28"/>
          <w:rtl w:val="0"/>
        </w:rPr>
        <w:t xml:space="preserve">A internet já revelou para a humanidade um novo universo da possibilidade de conectar todos os computadores da terra e o acervo de conhecimento que a digitalização de arquivos, documentos, imagens, músicas, livros, filmes, teses, trabalhos científicos e um mundo de dados de autores, pesquisadores, empresas e instituições e fez com que o que sabíamos antes se tornasse passado e um futuro luminoso surgisse diante dos nossos olhos nas telas dos computadores de nossas casas escolas e trabalho.</w:t>
      </w:r>
      <w:r w:rsidDel="00000000" w:rsidR="00000000" w:rsidRPr="00000000">
        <w:rPr>
          <w:rtl w:val="0"/>
        </w:rPr>
      </w:r>
    </w:p>
    <w:p w:rsidR="00000000" w:rsidDel="00000000" w:rsidP="00000000" w:rsidRDefault="00000000" w:rsidRPr="00000000" w14:paraId="00000008">
      <w:pPr>
        <w:spacing w:line="240" w:lineRule="auto"/>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Todo este acervo foi organizado por ferramentas ou</w:t>
      </w:r>
      <w:r w:rsidDel="00000000" w:rsidR="00000000" w:rsidRPr="00000000">
        <w:rPr>
          <w:rFonts w:ascii="Helvetica Neue Light" w:cs="Helvetica Neue Light" w:eastAsia="Helvetica Neue Light" w:hAnsi="Helvetica Neue Light"/>
          <w:i w:val="1"/>
          <w:sz w:val="28"/>
          <w:szCs w:val="28"/>
          <w:rtl w:val="0"/>
        </w:rPr>
        <w:t xml:space="preserve"> ( Search Engine) </w:t>
      </w:r>
      <w:r w:rsidDel="00000000" w:rsidR="00000000" w:rsidRPr="00000000">
        <w:rPr>
          <w:rFonts w:ascii="Helvetica Neue Light" w:cs="Helvetica Neue Light" w:eastAsia="Helvetica Neue Light" w:hAnsi="Helvetica Neue Light"/>
          <w:sz w:val="28"/>
          <w:szCs w:val="28"/>
          <w:rtl w:val="0"/>
        </w:rPr>
        <w:t xml:space="preserve">como foram chamados o Google e seus similares, com eles, as buscas foram facilitadas ao extremo, o que deu acesso às pessoas comuns sem conhecimento técnico a tudo o que existia disponível online.</w:t>
      </w:r>
    </w:p>
    <w:p w:rsidR="00000000" w:rsidDel="00000000" w:rsidP="00000000" w:rsidRDefault="00000000" w:rsidRPr="00000000" w14:paraId="00000009">
      <w:pPr>
        <w:spacing w:line="240" w:lineRule="auto"/>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Sem dúvida, o surgimento da internet pode ser equiparado ao surgimento da escrita criada pelos Sumérios na Mesopotâmia por volta de 3.300 antes de Cristo, como revelaram as famosas placas de argila encontradas em Uruk. </w:t>
      </w:r>
    </w:p>
    <w:p w:rsidR="00000000" w:rsidDel="00000000" w:rsidP="00000000" w:rsidRDefault="00000000" w:rsidRPr="00000000" w14:paraId="0000000A">
      <w:pPr>
        <w:spacing w:line="240" w:lineRule="auto"/>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A escrita cravou uma baliza no tempo nomeando o que veio antes dela como </w:t>
      </w:r>
      <w:r w:rsidDel="00000000" w:rsidR="00000000" w:rsidRPr="00000000">
        <w:rPr>
          <w:rFonts w:ascii="Helvetica Neue Light" w:cs="Helvetica Neue Light" w:eastAsia="Helvetica Neue Light" w:hAnsi="Helvetica Neue Light"/>
          <w:i w:val="1"/>
          <w:sz w:val="28"/>
          <w:szCs w:val="28"/>
          <w:rtl w:val="0"/>
        </w:rPr>
        <w:t xml:space="preserve">“Pré-História”</w:t>
      </w:r>
      <w:r w:rsidDel="00000000" w:rsidR="00000000" w:rsidRPr="00000000">
        <w:rPr>
          <w:rFonts w:ascii="Helvetica Neue Light" w:cs="Helvetica Neue Light" w:eastAsia="Helvetica Neue Light" w:hAnsi="Helvetica Neue Light"/>
          <w:sz w:val="28"/>
          <w:szCs w:val="28"/>
          <w:rtl w:val="0"/>
        </w:rPr>
        <w:t xml:space="preserve"> e a partir dela surge então a </w:t>
      </w:r>
      <w:r w:rsidDel="00000000" w:rsidR="00000000" w:rsidRPr="00000000">
        <w:rPr>
          <w:rFonts w:ascii="Helvetica Neue Light" w:cs="Helvetica Neue Light" w:eastAsia="Helvetica Neue Light" w:hAnsi="Helvetica Neue Light"/>
          <w:i w:val="1"/>
          <w:sz w:val="28"/>
          <w:szCs w:val="28"/>
          <w:rtl w:val="0"/>
        </w:rPr>
        <w:t xml:space="preserve">“História”</w:t>
      </w:r>
      <w:r w:rsidDel="00000000" w:rsidR="00000000" w:rsidRPr="00000000">
        <w:rPr>
          <w:rFonts w:ascii="Helvetica Neue Light" w:cs="Helvetica Neue Light" w:eastAsia="Helvetica Neue Light" w:hAnsi="Helvetica Neue Light"/>
          <w:sz w:val="28"/>
          <w:szCs w:val="28"/>
          <w:rtl w:val="0"/>
        </w:rPr>
        <w:t xml:space="preserve"> com seus documentos gravados e acessíveis até os dias atuais sem distorções ou interpretações...</w:t>
      </w:r>
    </w:p>
    <w:p w:rsidR="00000000" w:rsidDel="00000000" w:rsidP="00000000" w:rsidRDefault="00000000" w:rsidRPr="00000000" w14:paraId="0000000B">
      <w:pPr>
        <w:spacing w:line="240" w:lineRule="auto"/>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Com a escrita, os documentos que registraram o conhecimento humano das diversas civilizações que sucederam os Sumérios foi conservado nas bibliotecas como a de Alexandria e posteriormente pelos monges escribas da idade média retratados no livro e no filme “O Nome da Rosa” que compilaram os textos do passado e preservaram grande parte do que conhecemos hoje como civilização.</w:t>
      </w:r>
    </w:p>
    <w:p w:rsidR="00000000" w:rsidDel="00000000" w:rsidP="00000000" w:rsidRDefault="00000000" w:rsidRPr="00000000" w14:paraId="0000000C">
      <w:pPr>
        <w:spacing w:line="240" w:lineRule="auto"/>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0D">
      <w:pPr>
        <w:spacing w:line="240" w:lineRule="auto"/>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sz w:val="32"/>
          <w:szCs w:val="32"/>
          <w:rtl w:val="0"/>
        </w:rPr>
        <w:t xml:space="preserve">A expressão chinesa </w:t>
      </w:r>
      <w:r w:rsidDel="00000000" w:rsidR="00000000" w:rsidRPr="00000000">
        <w:rPr>
          <w:rFonts w:ascii="Helvetica Neue Light" w:cs="Helvetica Neue Light" w:eastAsia="Helvetica Neue Light" w:hAnsi="Helvetica Neue Light"/>
          <w:i w:val="1"/>
          <w:sz w:val="32"/>
          <w:szCs w:val="32"/>
          <w:rtl w:val="0"/>
        </w:rPr>
        <w:t xml:space="preserve">“wenhua” </w:t>
      </w:r>
      <w:r w:rsidDel="00000000" w:rsidR="00000000" w:rsidRPr="00000000">
        <w:rPr>
          <w:rFonts w:ascii="Helvetica Neue Light" w:cs="Helvetica Neue Light" w:eastAsia="Helvetica Neue Light" w:hAnsi="Helvetica Neue Light"/>
          <w:sz w:val="32"/>
          <w:szCs w:val="32"/>
          <w:rtl w:val="0"/>
        </w:rPr>
        <w:t xml:space="preserve">que significa </w:t>
      </w:r>
      <w:r w:rsidDel="00000000" w:rsidR="00000000" w:rsidRPr="00000000">
        <w:rPr>
          <w:rFonts w:ascii="Helvetica Neue Light" w:cs="Helvetica Neue Light" w:eastAsia="Helvetica Neue Light" w:hAnsi="Helvetica Neue Light"/>
          <w:i w:val="1"/>
          <w:sz w:val="32"/>
          <w:szCs w:val="32"/>
          <w:rtl w:val="0"/>
        </w:rPr>
        <w:t xml:space="preserve">“Civilização”</w:t>
      </w:r>
      <w:r w:rsidDel="00000000" w:rsidR="00000000" w:rsidRPr="00000000">
        <w:rPr>
          <w:rFonts w:ascii="Helvetica Neue Light" w:cs="Helvetica Neue Light" w:eastAsia="Helvetica Neue Light" w:hAnsi="Helvetica Neue Light"/>
          <w:sz w:val="32"/>
          <w:szCs w:val="32"/>
          <w:rtl w:val="0"/>
        </w:rPr>
        <w:t xml:space="preserve"> pode também ser interpretada, como observou um antigo sábio, como: </w:t>
      </w:r>
      <w:r w:rsidDel="00000000" w:rsidR="00000000" w:rsidRPr="00000000">
        <w:rPr>
          <w:rFonts w:ascii="Helvetica Neue Light" w:cs="Helvetica Neue Light" w:eastAsia="Helvetica Neue Light" w:hAnsi="Helvetica Neue Light"/>
          <w:i w:val="1"/>
          <w:sz w:val="32"/>
          <w:szCs w:val="32"/>
          <w:rtl w:val="0"/>
        </w:rPr>
        <w:t xml:space="preserve">“A influência transformadora da escrita”</w:t>
      </w:r>
    </w:p>
    <w:p w:rsidR="00000000" w:rsidDel="00000000" w:rsidP="00000000" w:rsidRDefault="00000000" w:rsidRPr="00000000" w14:paraId="0000000E">
      <w:pPr>
        <w:spacing w:line="240" w:lineRule="auto"/>
        <w:jc w:val="center"/>
        <w:rPr>
          <w:rFonts w:ascii="Helvetica Neue Light" w:cs="Helvetica Neue Light" w:eastAsia="Helvetica Neue Light" w:hAnsi="Helvetica Neue Light"/>
          <w:i w:val="1"/>
          <w:sz w:val="32"/>
          <w:szCs w:val="32"/>
        </w:rPr>
      </w:pPr>
      <w:r w:rsidDel="00000000" w:rsidR="00000000" w:rsidRPr="00000000">
        <w:rPr>
          <w:rtl w:val="0"/>
        </w:rPr>
      </w:r>
    </w:p>
    <w:p w:rsidR="00000000" w:rsidDel="00000000" w:rsidP="00000000" w:rsidRDefault="00000000" w:rsidRPr="00000000" w14:paraId="0000000F">
      <w:pPr>
        <w:spacing w:line="240" w:lineRule="auto"/>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A escrita definiu o que é história e criou os alicerces do que veio a ser conhecida como </w:t>
      </w:r>
      <w:r w:rsidDel="00000000" w:rsidR="00000000" w:rsidRPr="00000000">
        <w:rPr>
          <w:rFonts w:ascii="Helvetica Neue Light" w:cs="Helvetica Neue Light" w:eastAsia="Helvetica Neue Light" w:hAnsi="Helvetica Neue Light"/>
          <w:i w:val="1"/>
          <w:sz w:val="28"/>
          <w:szCs w:val="28"/>
          <w:rtl w:val="0"/>
        </w:rPr>
        <w:t xml:space="preserve">“Civilização”,</w:t>
      </w:r>
      <w:r w:rsidDel="00000000" w:rsidR="00000000" w:rsidRPr="00000000">
        <w:rPr>
          <w:rFonts w:ascii="Helvetica Neue Light" w:cs="Helvetica Neue Light" w:eastAsia="Helvetica Neue Light" w:hAnsi="Helvetica Neue Light"/>
          <w:sz w:val="28"/>
          <w:szCs w:val="28"/>
          <w:rtl w:val="0"/>
        </w:rPr>
        <w:t xml:space="preserve"> mas foi só em 1455 com a publicação da Bíblia de Gutenberg na cidade de Mainz na Alemanha que a escrita ganhou asas e iniciou seu deslumbrante voo tornando possível reproduzir em grande escala o conhecimento reunido até então, disseminando a cultura e disponibilizando para todas as pessoas que aprenderam a ler, as maravilhas do conhecimento, da história e das ideias que mudaram o mundo.</w:t>
      </w:r>
    </w:p>
    <w:p w:rsidR="00000000" w:rsidDel="00000000" w:rsidP="00000000" w:rsidRDefault="00000000" w:rsidRPr="00000000" w14:paraId="00000010">
      <w:pPr>
        <w:spacing w:line="240" w:lineRule="auto"/>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A Internet fez a mesma coisa que a imprensa e revolucionou novamente a distribuição do conhecimento, desta vez para todos em todos os lugares onde havia eletricidade e um computador com uma conexão www o universo que hoje a IA com a capacidade expandida dos processadores está utilizando para reunir este universo e oferecê-lo através de </w:t>
      </w:r>
      <w:r w:rsidDel="00000000" w:rsidR="00000000" w:rsidRPr="00000000">
        <w:rPr>
          <w:rFonts w:ascii="Helvetica Neue Light" w:cs="Helvetica Neue Light" w:eastAsia="Helvetica Neue Light" w:hAnsi="Helvetica Neue Light"/>
          <w:i w:val="1"/>
          <w:sz w:val="28"/>
          <w:szCs w:val="28"/>
          <w:rtl w:val="0"/>
        </w:rPr>
        <w:t xml:space="preserve">“Prompts” a todos que aprenderam a </w:t>
      </w:r>
      <w:r w:rsidDel="00000000" w:rsidR="00000000" w:rsidRPr="00000000">
        <w:rPr>
          <w:rFonts w:ascii="Helvetica Neue Light" w:cs="Helvetica Neue Light" w:eastAsia="Helvetica Neue Light" w:hAnsi="Helvetica Neue Light"/>
          <w:sz w:val="28"/>
          <w:szCs w:val="28"/>
          <w:rtl w:val="0"/>
        </w:rPr>
        <w:t xml:space="preserve">utilizá-la.</w:t>
      </w:r>
    </w:p>
    <w:p w:rsidR="00000000" w:rsidDel="00000000" w:rsidP="00000000" w:rsidRDefault="00000000" w:rsidRPr="00000000" w14:paraId="00000011">
      <w:pPr>
        <w:spacing w:line="240" w:lineRule="auto"/>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Não vou me estender aqui sobre a revolução profunda que a IA vem promovendo na jornada acelerada que ganha velocidade cada vez maior conforme vai acumulando recursos, desenvolvendo tecnologias e desbravando novos horizontes. Basta dizer apenas que tudo o que sabíamos antes está sendo transformado num ritmo alucinante, onde o que levava horas para fazer se transforma em minutos, semanas em dias e meses em semanas...</w:t>
      </w:r>
    </w:p>
    <w:p w:rsidR="00000000" w:rsidDel="00000000" w:rsidP="00000000" w:rsidRDefault="00000000" w:rsidRPr="00000000" w14:paraId="00000012">
      <w:pPr>
        <w:spacing w:line="240" w:lineRule="auto"/>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Mas felizmente, a IA ainda não ultrapassou a capacidade de processamento do cérebro humano e todos que a utilizam regularmente já encontraram falhas e erros em suas respostas. Existe até um termo técnico criado pelos especialistas para descrever um tipo de falha denominada </w:t>
      </w:r>
      <w:r w:rsidDel="00000000" w:rsidR="00000000" w:rsidRPr="00000000">
        <w:rPr>
          <w:rFonts w:ascii="Helvetica Neue Light" w:cs="Helvetica Neue Light" w:eastAsia="Helvetica Neue Light" w:hAnsi="Helvetica Neue Light"/>
          <w:i w:val="1"/>
          <w:sz w:val="28"/>
          <w:szCs w:val="28"/>
          <w:rtl w:val="0"/>
        </w:rPr>
        <w:t xml:space="preserve">“Hallucination”</w:t>
      </w:r>
      <w:r w:rsidDel="00000000" w:rsidR="00000000" w:rsidRPr="00000000">
        <w:rPr>
          <w:rFonts w:ascii="Helvetica Neue Light" w:cs="Helvetica Neue Light" w:eastAsia="Helvetica Neue Light" w:hAnsi="Helvetica Neue Light"/>
          <w:sz w:val="28"/>
          <w:szCs w:val="28"/>
          <w:rtl w:val="0"/>
        </w:rPr>
        <w:t xml:space="preserve"> que e descrita como: </w:t>
      </w:r>
      <w:r w:rsidDel="00000000" w:rsidR="00000000" w:rsidRPr="00000000">
        <w:rPr>
          <w:rFonts w:ascii="Helvetica Neue Light" w:cs="Helvetica Neue Light" w:eastAsia="Helvetica Neue Light" w:hAnsi="Helvetica Neue Light"/>
          <w:i w:val="1"/>
          <w:sz w:val="28"/>
          <w:szCs w:val="28"/>
          <w:rtl w:val="0"/>
        </w:rPr>
        <w:t xml:space="preserve">“</w:t>
      </w:r>
      <w:r w:rsidDel="00000000" w:rsidR="00000000" w:rsidRPr="00000000">
        <w:rPr>
          <w:rFonts w:ascii="Helvetica Neue Light" w:cs="Helvetica Neue Light" w:eastAsia="Helvetica Neue Light" w:hAnsi="Helvetica Neue Light"/>
          <w:i w:val="1"/>
          <w:color w:val="000000"/>
          <w:sz w:val="27"/>
          <w:szCs w:val="27"/>
          <w:highlight w:val="white"/>
          <w:rtl w:val="0"/>
        </w:rPr>
        <w:t xml:space="preserve">As alucinações de IA são resultados incorretos ou enganosos gerados pelos </w:t>
      </w:r>
      <w:hyperlink r:id="rId8">
        <w:r w:rsidDel="00000000" w:rsidR="00000000" w:rsidRPr="00000000">
          <w:rPr>
            <w:rFonts w:ascii="Helvetica Neue Light" w:cs="Helvetica Neue Light" w:eastAsia="Helvetica Neue Light" w:hAnsi="Helvetica Neue Light"/>
            <w:i w:val="1"/>
            <w:color w:val="000000"/>
            <w:sz w:val="27"/>
            <w:szCs w:val="27"/>
            <w:u w:val="none"/>
            <w:rtl w:val="0"/>
          </w:rPr>
          <w:t xml:space="preserve">modelos de IA</w:t>
        </w:r>
      </w:hyperlink>
      <w:r w:rsidDel="00000000" w:rsidR="00000000" w:rsidRPr="00000000">
        <w:rPr>
          <w:rFonts w:ascii="Helvetica Neue Light" w:cs="Helvetica Neue Light" w:eastAsia="Helvetica Neue Light" w:hAnsi="Helvetica Neue Light"/>
          <w:i w:val="1"/>
          <w:color w:val="000000"/>
          <w:sz w:val="27"/>
          <w:szCs w:val="27"/>
          <w:highlight w:val="white"/>
          <w:rtl w:val="0"/>
        </w:rPr>
        <w:t xml:space="preserve">. Esses erros podem ser causados por diversos fatores, incluindo dados de treinamento insuficientes, suposições incorretas feitas pelo modelo ou vieses nos dados usados para treinar o modelo”.</w:t>
      </w:r>
      <w:r w:rsidDel="00000000" w:rsidR="00000000" w:rsidRPr="00000000">
        <w:rPr>
          <w:rtl w:val="0"/>
        </w:rPr>
      </w:r>
    </w:p>
    <w:p w:rsidR="00000000" w:rsidDel="00000000" w:rsidP="00000000" w:rsidRDefault="00000000" w:rsidRPr="00000000" w14:paraId="00000013">
      <w:pPr>
        <w:spacing w:line="240" w:lineRule="auto"/>
        <w:rPr>
          <w:rFonts w:ascii="Helvetica Neue Light" w:cs="Helvetica Neue Light" w:eastAsia="Helvetica Neue Light" w:hAnsi="Helvetica Neue Light"/>
          <w:color w:val="000000"/>
          <w:sz w:val="28"/>
          <w:szCs w:val="28"/>
          <w:highlight w:val="white"/>
        </w:rPr>
      </w:pPr>
      <w:r w:rsidDel="00000000" w:rsidR="00000000" w:rsidRPr="00000000">
        <w:rPr>
          <w:rFonts w:ascii="Helvetica Neue Light" w:cs="Helvetica Neue Light" w:eastAsia="Helvetica Neue Light" w:hAnsi="Helvetica Neue Light"/>
          <w:color w:val="000000"/>
          <w:sz w:val="27"/>
          <w:szCs w:val="27"/>
          <w:highlight w:val="white"/>
          <w:rtl w:val="0"/>
        </w:rPr>
        <w:t xml:space="preserve">É facil entender que operar tendo como base de conhecimento o universo inteiro de, (não sei nem definir o tamanho do número de dados acessados pelas Ias generalistas), documentos acessados para gerar cada resposta pode eventualmente levar a falhas e erros, por isso, cada vez mais empresas e instituições estão desenvolvendo suas próprias IAs tendo como base o conhecimento específico, útil e necessário para sua atividade como podemos observar no site: </w:t>
      </w:r>
      <w:hyperlink r:id="rId9">
        <w:r w:rsidDel="00000000" w:rsidR="00000000" w:rsidRPr="00000000">
          <w:rPr>
            <w:rFonts w:ascii="Helvetica Neue Light" w:cs="Helvetica Neue Light" w:eastAsia="Helvetica Neue Light" w:hAnsi="Helvetica Neue Light"/>
            <w:color w:val="0000ff"/>
            <w:highlight w:val="white"/>
            <w:u w:val="single"/>
            <w:rtl w:val="0"/>
          </w:rPr>
          <w:t xml:space="preserve">https://theresanaiforthat.com</w:t>
        </w:r>
      </w:hyperlink>
      <w:r w:rsidDel="00000000" w:rsidR="00000000" w:rsidRPr="00000000">
        <w:rPr>
          <w:rFonts w:ascii="Helvetica Neue Light" w:cs="Helvetica Neue Light" w:eastAsia="Helvetica Neue Light" w:hAnsi="Helvetica Neue Light"/>
          <w:color w:val="0070c0"/>
          <w:sz w:val="22"/>
          <w:szCs w:val="22"/>
          <w:highlight w:val="white"/>
          <w:rtl w:val="0"/>
        </w:rPr>
        <w:t xml:space="preserve"> </w:t>
      </w:r>
      <w:r w:rsidDel="00000000" w:rsidR="00000000" w:rsidRPr="00000000">
        <w:rPr>
          <w:rFonts w:ascii="Helvetica Neue Light" w:cs="Helvetica Neue Light" w:eastAsia="Helvetica Neue Light" w:hAnsi="Helvetica Neue Light"/>
          <w:color w:val="000000"/>
          <w:sz w:val="28"/>
          <w:szCs w:val="28"/>
          <w:highlight w:val="white"/>
          <w:rtl w:val="0"/>
        </w:rPr>
        <w:t xml:space="preserve">que recolhe e cadastra </w:t>
      </w:r>
    </w:p>
    <w:p w:rsidR="00000000" w:rsidDel="00000000" w:rsidP="00000000" w:rsidRDefault="00000000" w:rsidRPr="00000000" w14:paraId="00000014">
      <w:pPr>
        <w:spacing w:line="240" w:lineRule="auto"/>
        <w:rPr>
          <w:rFonts w:ascii="Quattrocento Sans" w:cs="Quattrocento Sans" w:eastAsia="Quattrocento Sans" w:hAnsi="Quattrocento Sans"/>
          <w:color w:val="000000"/>
          <w:sz w:val="28"/>
          <w:szCs w:val="28"/>
        </w:rPr>
      </w:pPr>
      <w:r w:rsidDel="00000000" w:rsidR="00000000" w:rsidRPr="00000000">
        <w:rPr>
          <w:rFonts w:ascii="Helvetica Neue Light" w:cs="Helvetica Neue Light" w:eastAsia="Helvetica Neue Light" w:hAnsi="Helvetica Neue Light"/>
          <w:color w:val="000000"/>
          <w:sz w:val="28"/>
          <w:szCs w:val="28"/>
          <w:highlight w:val="white"/>
          <w:rtl w:val="0"/>
        </w:rPr>
        <w:t xml:space="preserve">as IAs que estão sendo lançadas no mundo. Este site já cadastrou </w:t>
      </w:r>
      <w:r w:rsidDel="00000000" w:rsidR="00000000" w:rsidRPr="00000000">
        <w:rPr>
          <w:rFonts w:ascii="Quattrocento Sans" w:cs="Quattrocento Sans" w:eastAsia="Quattrocento Sans" w:hAnsi="Quattrocento Sans"/>
          <w:b w:val="1"/>
          <w:color w:val="000000"/>
          <w:rtl w:val="0"/>
        </w:rPr>
        <w:t xml:space="preserve">41,585</w:t>
      </w:r>
      <w:r w:rsidDel="00000000" w:rsidR="00000000" w:rsidRPr="00000000">
        <w:rPr>
          <w:rFonts w:ascii="Quattrocento Sans" w:cs="Quattrocento Sans" w:eastAsia="Quattrocento Sans" w:hAnsi="Quattrocento Sans"/>
          <w:color w:val="000000"/>
          <w:rtl w:val="0"/>
        </w:rPr>
        <w:t xml:space="preserve"> </w:t>
      </w:r>
      <w:hyperlink r:id="rId10">
        <w:r w:rsidDel="00000000" w:rsidR="00000000" w:rsidRPr="00000000">
          <w:rPr>
            <w:rFonts w:ascii="Quattrocento Sans" w:cs="Quattrocento Sans" w:eastAsia="Quattrocento Sans" w:hAnsi="Quattrocento Sans"/>
            <w:color w:val="0432ff"/>
            <w:u w:val="single"/>
            <w:rtl w:val="0"/>
          </w:rPr>
          <w:t xml:space="preserve">AI tools</w:t>
        </w:r>
      </w:hyperlink>
      <w:r w:rsidDel="00000000" w:rsidR="00000000" w:rsidRPr="00000000">
        <w:rPr>
          <w:rFonts w:ascii="Quattrocento Sans" w:cs="Quattrocento Sans" w:eastAsia="Quattrocento Sans" w:hAnsi="Quattrocento Sans"/>
          <w:color w:val="0070c0"/>
          <w:rtl w:val="0"/>
        </w:rPr>
        <w:t xml:space="preserve"> </w:t>
      </w:r>
      <w:r w:rsidDel="00000000" w:rsidR="00000000" w:rsidRPr="00000000">
        <w:rPr>
          <w:rFonts w:ascii="Quattrocento Sans" w:cs="Quattrocento Sans" w:eastAsia="Quattrocento Sans" w:hAnsi="Quattrocento Sans"/>
          <w:color w:val="000000"/>
          <w:rtl w:val="0"/>
        </w:rPr>
        <w:t xml:space="preserve">for </w:t>
      </w:r>
      <w:r w:rsidDel="00000000" w:rsidR="00000000" w:rsidRPr="00000000">
        <w:rPr>
          <w:rFonts w:ascii="Quattrocento Sans" w:cs="Quattrocento Sans" w:eastAsia="Quattrocento Sans" w:hAnsi="Quattrocento Sans"/>
          <w:b w:val="1"/>
          <w:color w:val="000000"/>
          <w:rtl w:val="0"/>
        </w:rPr>
        <w:t xml:space="preserve">12,638</w:t>
      </w:r>
      <w:r w:rsidDel="00000000" w:rsidR="00000000" w:rsidRPr="00000000">
        <w:rPr>
          <w:rFonts w:ascii="Quattrocento Sans" w:cs="Quattrocento Sans" w:eastAsia="Quattrocento Sans" w:hAnsi="Quattrocento Sans"/>
          <w:color w:val="000000"/>
          <w:rtl w:val="0"/>
        </w:rPr>
        <w:t xml:space="preserve"> </w:t>
      </w:r>
      <w:hyperlink r:id="rId11">
        <w:r w:rsidDel="00000000" w:rsidR="00000000" w:rsidRPr="00000000">
          <w:rPr>
            <w:rFonts w:ascii="Quattrocento Sans" w:cs="Quattrocento Sans" w:eastAsia="Quattrocento Sans" w:hAnsi="Quattrocento Sans"/>
            <w:color w:val="0432ff"/>
            <w:u w:val="single"/>
            <w:rtl w:val="0"/>
          </w:rPr>
          <w:t xml:space="preserve">tasks</w:t>
        </w:r>
      </w:hyperlink>
      <w:r w:rsidDel="00000000" w:rsidR="00000000" w:rsidRPr="00000000">
        <w:rPr>
          <w:rFonts w:ascii="Quattrocento Sans" w:cs="Quattrocento Sans" w:eastAsia="Quattrocento Sans" w:hAnsi="Quattrocento Sans"/>
          <w:color w:val="0070c0"/>
          <w:rtl w:val="0"/>
        </w:rPr>
        <w:t xml:space="preserve"> </w:t>
      </w:r>
      <w:r w:rsidDel="00000000" w:rsidR="00000000" w:rsidRPr="00000000">
        <w:rPr>
          <w:rFonts w:ascii="Quattrocento Sans" w:cs="Quattrocento Sans" w:eastAsia="Quattrocento Sans" w:hAnsi="Quattrocento Sans"/>
          <w:color w:val="000000"/>
          <w:rtl w:val="0"/>
        </w:rPr>
        <w:t xml:space="preserve">and </w:t>
      </w:r>
      <w:r w:rsidDel="00000000" w:rsidR="00000000" w:rsidRPr="00000000">
        <w:rPr>
          <w:rFonts w:ascii="Quattrocento Sans" w:cs="Quattrocento Sans" w:eastAsia="Quattrocento Sans" w:hAnsi="Quattrocento Sans"/>
          <w:b w:val="1"/>
          <w:color w:val="000000"/>
          <w:rtl w:val="0"/>
        </w:rPr>
        <w:t xml:space="preserve">5,130 </w:t>
      </w:r>
      <w:hyperlink r:id="rId12">
        <w:r w:rsidDel="00000000" w:rsidR="00000000" w:rsidRPr="00000000">
          <w:rPr>
            <w:rFonts w:ascii="Quattrocento Sans" w:cs="Quattrocento Sans" w:eastAsia="Quattrocento Sans" w:hAnsi="Quattrocento Sans"/>
            <w:color w:val="0432ff"/>
            <w:u w:val="single"/>
            <w:rtl w:val="0"/>
          </w:rPr>
          <w:t xml:space="preserve">jobs</w:t>
        </w:r>
      </w:hyperlink>
      <w:r w:rsidDel="00000000" w:rsidR="00000000" w:rsidRPr="00000000">
        <w:rPr>
          <w:rFonts w:ascii="Quattrocento Sans" w:cs="Quattrocento Sans" w:eastAsia="Quattrocento Sans" w:hAnsi="Quattrocento Sans"/>
          <w:color w:val="0432ff"/>
          <w:rtl w:val="0"/>
        </w:rPr>
        <w:t xml:space="preserve"> </w:t>
      </w:r>
      <w:r w:rsidDel="00000000" w:rsidR="00000000" w:rsidRPr="00000000">
        <w:rPr>
          <w:rFonts w:ascii="Quattrocento Sans" w:cs="Quattrocento Sans" w:eastAsia="Quattrocento Sans" w:hAnsi="Quattrocento Sans"/>
          <w:color w:val="000000"/>
          <w:sz w:val="28"/>
          <w:szCs w:val="28"/>
          <w:rtl w:val="0"/>
        </w:rPr>
        <w:t xml:space="preserve">e este número vai aumentando em dezenas todos os dias…</w:t>
      </w:r>
    </w:p>
    <w:p w:rsidR="00000000" w:rsidDel="00000000" w:rsidP="00000000" w:rsidRDefault="00000000" w:rsidRPr="00000000" w14:paraId="00000015">
      <w:pPr>
        <w:spacing w:line="240" w:lineRule="auto"/>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Portanto, meus caros, o universo é grande demais para que uma IA, por melhor que ela seja, possa abranger a complexidade e a especificidade de cada atividade. Por isso, os estudiosos afirmam que o futuro da Inteligência Artificial está na criação de IAs exclusivas, dedicadas a um tema específico e cuja base de conhecimento está 100% focada naquela atividade constituindo um “</w:t>
      </w:r>
      <w:r w:rsidDel="00000000" w:rsidR="00000000" w:rsidRPr="00000000">
        <w:rPr>
          <w:rFonts w:ascii="Helvetica Neue Light" w:cs="Helvetica Neue Light" w:eastAsia="Helvetica Neue Light" w:hAnsi="Helvetica Neue Light"/>
          <w:sz w:val="28"/>
          <w:szCs w:val="28"/>
          <w:rtl w:val="0"/>
        </w:rPr>
        <w:t xml:space="preserve">Planeta</w:t>
      </w:r>
      <w:r w:rsidDel="00000000" w:rsidR="00000000" w:rsidRPr="00000000">
        <w:rPr>
          <w:rFonts w:ascii="Helvetica Neue Light" w:cs="Helvetica Neue Light" w:eastAsia="Helvetica Neue Light" w:hAnsi="Helvetica Neue Light"/>
          <w:color w:val="000000"/>
          <w:sz w:val="28"/>
          <w:szCs w:val="28"/>
          <w:rtl w:val="0"/>
        </w:rPr>
        <w:t xml:space="preserve">” destacado do universo.</w:t>
      </w:r>
    </w:p>
    <w:p w:rsidR="00000000" w:rsidDel="00000000" w:rsidP="00000000" w:rsidRDefault="00000000" w:rsidRPr="00000000" w14:paraId="00000016">
      <w:pPr>
        <w:spacing w:line="240" w:lineRule="auto"/>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Sabemos que a embalagem é o Item industrial mais produzido no mundo e seu </w:t>
      </w:r>
      <w:r w:rsidDel="00000000" w:rsidR="00000000" w:rsidRPr="00000000">
        <w:rPr>
          <w:rFonts w:ascii="Helvetica Neue Light" w:cs="Helvetica Neue Light" w:eastAsia="Helvetica Neue Light" w:hAnsi="Helvetica Neue Light"/>
          <w:i w:val="1"/>
          <w:sz w:val="28"/>
          <w:szCs w:val="28"/>
          <w:rtl w:val="0"/>
        </w:rPr>
        <w:t xml:space="preserve">ecossistema</w:t>
      </w:r>
      <w:r w:rsidDel="00000000" w:rsidR="00000000" w:rsidRPr="00000000">
        <w:rPr>
          <w:rFonts w:ascii="Helvetica Neue Light" w:cs="Helvetica Neue Light" w:eastAsia="Helvetica Neue Light" w:hAnsi="Helvetica Neue Light"/>
          <w:color w:val="000000"/>
          <w:sz w:val="28"/>
          <w:szCs w:val="28"/>
          <w:rtl w:val="0"/>
        </w:rPr>
        <w:t xml:space="preserve"> complexo e </w:t>
      </w:r>
      <w:r w:rsidDel="00000000" w:rsidR="00000000" w:rsidRPr="00000000">
        <w:rPr>
          <w:rFonts w:ascii="Helvetica Neue Light" w:cs="Helvetica Neue Light" w:eastAsia="Helvetica Neue Light" w:hAnsi="Helvetica Neue Light"/>
          <w:sz w:val="28"/>
          <w:szCs w:val="28"/>
          <w:rtl w:val="0"/>
        </w:rPr>
        <w:t xml:space="preserve">multidisciplinar</w:t>
      </w:r>
      <w:r w:rsidDel="00000000" w:rsidR="00000000" w:rsidRPr="00000000">
        <w:rPr>
          <w:rFonts w:ascii="Helvetica Neue Light" w:cs="Helvetica Neue Light" w:eastAsia="Helvetica Neue Light" w:hAnsi="Helvetica Neue Light"/>
          <w:color w:val="000000"/>
          <w:sz w:val="28"/>
          <w:szCs w:val="28"/>
          <w:rtl w:val="0"/>
        </w:rPr>
        <w:t xml:space="preserve"> onde atuam profissionais especializados em diversas áreas do conhecimento, constitui um “planeta” com vida própria, características e necessidades específicas. </w:t>
      </w:r>
    </w:p>
    <w:p w:rsidR="00000000" w:rsidDel="00000000" w:rsidP="00000000" w:rsidRDefault="00000000" w:rsidRPr="00000000" w14:paraId="00000017">
      <w:pPr>
        <w:spacing w:line="240" w:lineRule="auto"/>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Construir este planeta, juntar a poeira e os fragmentos espalhados pelo universo para constituir um todo organizado com documentos selecionados, de fontes </w:t>
      </w:r>
      <w:r w:rsidDel="00000000" w:rsidR="00000000" w:rsidRPr="00000000">
        <w:rPr>
          <w:rFonts w:ascii="Helvetica Neue Light" w:cs="Helvetica Neue Light" w:eastAsia="Helvetica Neue Light" w:hAnsi="Helvetica Neue Light"/>
          <w:sz w:val="28"/>
          <w:szCs w:val="28"/>
          <w:rtl w:val="0"/>
        </w:rPr>
        <w:t xml:space="preserve">confiáveis</w:t>
      </w:r>
      <w:r w:rsidDel="00000000" w:rsidR="00000000" w:rsidRPr="00000000">
        <w:rPr>
          <w:rFonts w:ascii="Helvetica Neue Light" w:cs="Helvetica Neue Light" w:eastAsia="Helvetica Neue Light" w:hAnsi="Helvetica Neue Light"/>
          <w:color w:val="000000"/>
          <w:sz w:val="28"/>
          <w:szCs w:val="28"/>
          <w:rtl w:val="0"/>
        </w:rPr>
        <w:t xml:space="preserve">, qualificados por sua relevância para um público especializado formado apenas pelos profissionais que atuam neste </w:t>
      </w:r>
      <w:r w:rsidDel="00000000" w:rsidR="00000000" w:rsidRPr="00000000">
        <w:rPr>
          <w:rFonts w:ascii="Helvetica Neue Light" w:cs="Helvetica Neue Light" w:eastAsia="Helvetica Neue Light" w:hAnsi="Helvetica Neue Light"/>
          <w:i w:val="1"/>
          <w:color w:val="000000"/>
          <w:sz w:val="28"/>
          <w:szCs w:val="28"/>
          <w:rtl w:val="0"/>
        </w:rPr>
        <w:t xml:space="preserve">eco-sistema</w:t>
      </w:r>
      <w:r w:rsidDel="00000000" w:rsidR="00000000" w:rsidRPr="00000000">
        <w:rPr>
          <w:rFonts w:ascii="Helvetica Neue Light" w:cs="Helvetica Neue Light" w:eastAsia="Helvetica Neue Light" w:hAnsi="Helvetica Neue Light"/>
          <w:color w:val="000000"/>
          <w:sz w:val="28"/>
          <w:szCs w:val="28"/>
          <w:rtl w:val="0"/>
        </w:rPr>
        <w:t xml:space="preserve">, é uma tarefa que não pode ser concluída sem a participação desses profissionais. </w:t>
      </w:r>
    </w:p>
    <w:p w:rsidR="00000000" w:rsidDel="00000000" w:rsidP="00000000" w:rsidRDefault="00000000" w:rsidRPr="00000000" w14:paraId="00000018">
      <w:pPr>
        <w:spacing w:line="240" w:lineRule="auto"/>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Trata-se de uma tarefa ao mesmo tempo enorme pelo esforço e os investimentos que requer e humilde o suficiente para nos fazer compreender que um planeta sempre será menor que o universo, mas o que nos anima nessa jornada é saber que nós vivemos e trabalhamos neste planeta e não no universo…</w:t>
      </w:r>
    </w:p>
    <w:p w:rsidR="00000000" w:rsidDel="00000000" w:rsidP="00000000" w:rsidRDefault="00000000" w:rsidRPr="00000000" w14:paraId="00000019">
      <w:pPr>
        <w:spacing w:line="240" w:lineRule="auto"/>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A Inteligência de Embalagem 5.0 é 100% focada no setor de embalagem, um projeto criado para contribuir com a evolução deste importante setor para nosso país, pois sabemos que como me disse um profissional da área de TI de uma indústria de embalagem, as pessoas e as empresas não serão substituídas pela IA, mas por pessoas e empresas que aprenderam a utilizar IAs específicas para o mundo onde atuam.</w:t>
      </w:r>
    </w:p>
    <w:p w:rsidR="00000000" w:rsidDel="00000000" w:rsidP="00000000" w:rsidRDefault="00000000" w:rsidRPr="00000000" w14:paraId="0000001A">
      <w:pPr>
        <w:spacing w:line="240" w:lineRule="auto"/>
        <w:rPr>
          <w:rFonts w:ascii="Helvetica Neue Light" w:cs="Helvetica Neue Light" w:eastAsia="Helvetica Neue Light" w:hAnsi="Helvetica Neue Light"/>
          <w:b w:val="1"/>
          <w:color w:val="000000"/>
          <w:sz w:val="28"/>
          <w:szCs w:val="28"/>
        </w:rPr>
      </w:pPr>
      <w:r w:rsidDel="00000000" w:rsidR="00000000" w:rsidRPr="00000000">
        <w:rPr>
          <w:rtl w:val="0"/>
        </w:rPr>
      </w:r>
    </w:p>
    <w:p w:rsidR="00000000" w:rsidDel="00000000" w:rsidP="00000000" w:rsidRDefault="00000000" w:rsidRPr="00000000" w14:paraId="0000001B">
      <w:pPr>
        <w:spacing w:line="240" w:lineRule="auto"/>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b w:val="1"/>
          <w:color w:val="000000"/>
          <w:sz w:val="28"/>
          <w:szCs w:val="28"/>
          <w:rtl w:val="0"/>
        </w:rPr>
        <w:t xml:space="preserve">Fabio Mestriner</w:t>
      </w:r>
      <w:r w:rsidDel="00000000" w:rsidR="00000000" w:rsidRPr="00000000">
        <w:rPr>
          <w:rtl w:val="0"/>
        </w:rPr>
      </w:r>
    </w:p>
    <w:p w:rsidR="00000000" w:rsidDel="00000000" w:rsidP="00000000" w:rsidRDefault="00000000" w:rsidRPr="00000000" w14:paraId="0000001C">
      <w:pPr>
        <w:spacing w:line="240" w:lineRule="auto"/>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sz w:val="22"/>
          <w:szCs w:val="22"/>
          <w:rtl w:val="0"/>
        </w:rPr>
        <w:t xml:space="preserve">Designer, Professor, Palestrante e Curador de Conteúdo da Inteligência de Embalagem 5.0 </w:t>
      </w:r>
      <w:r w:rsidDel="00000000" w:rsidR="00000000" w:rsidRPr="00000000">
        <w:rPr>
          <w:rFonts w:ascii="Helvetica Neue Light" w:cs="Helvetica Neue Light" w:eastAsia="Helvetica Neue Light" w:hAnsi="Helvetica Neue Light"/>
          <w:color w:val="0432ff"/>
          <w:sz w:val="22"/>
          <w:szCs w:val="22"/>
          <w:u w:val="single"/>
          <w:rtl w:val="0"/>
        </w:rPr>
        <w:t xml:space="preserve">https://www.inteligenciadeembalagem.com.br</w:t>
      </w:r>
      <w:r w:rsidDel="00000000" w:rsidR="00000000" w:rsidRPr="00000000">
        <w:rPr>
          <w:rtl w:val="0"/>
        </w:rPr>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pt_BR"/>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6F257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6F257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6F257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6F257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6F257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6F257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6F257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6F257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6F257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6F257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6F257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6F257E"/>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6F257E"/>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6F257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6F257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6F257E"/>
    <w:rPr>
      <w:i w:val="1"/>
      <w:iCs w:val="1"/>
      <w:color w:val="404040" w:themeColor="text1" w:themeTint="0000BF"/>
    </w:rPr>
  </w:style>
  <w:style w:type="paragraph" w:styleId="ListParagraph">
    <w:name w:val="List Paragraph"/>
    <w:basedOn w:val="Normal"/>
    <w:uiPriority w:val="34"/>
    <w:qFormat w:val="1"/>
    <w:rsid w:val="006F257E"/>
    <w:pPr>
      <w:ind w:left="720"/>
      <w:contextualSpacing w:val="1"/>
    </w:pPr>
  </w:style>
  <w:style w:type="character" w:styleId="IntenseEmphasis">
    <w:name w:val="Intense Emphasis"/>
    <w:basedOn w:val="DefaultParagraphFont"/>
    <w:uiPriority w:val="21"/>
    <w:qFormat w:val="1"/>
    <w:rsid w:val="006F257E"/>
    <w:rPr>
      <w:i w:val="1"/>
      <w:iCs w:val="1"/>
      <w:color w:val="0f4761" w:themeColor="accent1" w:themeShade="0000BF"/>
    </w:rPr>
  </w:style>
  <w:style w:type="paragraph" w:styleId="IntenseQuote">
    <w:name w:val="Intense Quote"/>
    <w:basedOn w:val="Normal"/>
    <w:next w:val="Normal"/>
    <w:link w:val="IntenseQuoteChar"/>
    <w:uiPriority w:val="30"/>
    <w:qFormat w:val="1"/>
    <w:rsid w:val="006F257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6F257E"/>
    <w:rPr>
      <w:i w:val="1"/>
      <w:iCs w:val="1"/>
      <w:color w:val="0f4761" w:themeColor="accent1" w:themeShade="0000BF"/>
    </w:rPr>
  </w:style>
  <w:style w:type="character" w:styleId="IntenseReference">
    <w:name w:val="Intense Reference"/>
    <w:basedOn w:val="DefaultParagraphFont"/>
    <w:uiPriority w:val="32"/>
    <w:qFormat w:val="1"/>
    <w:rsid w:val="006F257E"/>
    <w:rPr>
      <w:b w:val="1"/>
      <w:bCs w:val="1"/>
      <w:smallCaps w:val="1"/>
      <w:color w:val="0f4761" w:themeColor="accent1" w:themeShade="0000BF"/>
      <w:spacing w:val="5"/>
    </w:rPr>
  </w:style>
  <w:style w:type="character" w:styleId="apple-converted-space" w:customStyle="1">
    <w:name w:val="apple-converted-space"/>
    <w:basedOn w:val="DefaultParagraphFont"/>
    <w:rsid w:val="00650FC5"/>
  </w:style>
  <w:style w:type="character" w:styleId="Hyperlink">
    <w:name w:val="Hyperlink"/>
    <w:basedOn w:val="DefaultParagraphFont"/>
    <w:uiPriority w:val="99"/>
    <w:unhideWhenUsed w:val="1"/>
    <w:rsid w:val="00650FC5"/>
    <w:rPr>
      <w:color w:val="0000ff"/>
      <w:u w:val="single"/>
    </w:rPr>
  </w:style>
  <w:style w:type="character" w:styleId="UnresolvedMention">
    <w:name w:val="Unresolved Mention"/>
    <w:basedOn w:val="DefaultParagraphFont"/>
    <w:uiPriority w:val="99"/>
    <w:semiHidden w:val="1"/>
    <w:unhideWhenUsed w:val="1"/>
    <w:rsid w:val="0045715F"/>
    <w:rPr>
      <w:color w:val="605e5c"/>
      <w:shd w:color="auto" w:fill="e1dfdd" w:val="clear"/>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theresanaiforthat.com/tasks/#switch" TargetMode="External"/><Relationship Id="rId10" Type="http://schemas.openxmlformats.org/officeDocument/2006/relationships/hyperlink" Target="https://theresanaiforthat.com/#switch" TargetMode="External"/><Relationship Id="rId12" Type="http://schemas.openxmlformats.org/officeDocument/2006/relationships/hyperlink" Target="https://theresanaiforthat.com/job-impac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heresanaiforthat.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loud.google.com/learn/what-is-artificial-intelligence"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HelveticaNeue-boldItalic.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QuattrocentoSans-regular.ttf"/><Relationship Id="rId4" Type="http://schemas.openxmlformats.org/officeDocument/2006/relationships/font" Target="fonts/QuattrocentoSans-bold.ttf"/><Relationship Id="rId9" Type="http://schemas.openxmlformats.org/officeDocument/2006/relationships/font" Target="fonts/HelveticaNeue-italic.ttf"/><Relationship Id="rId14" Type="http://schemas.openxmlformats.org/officeDocument/2006/relationships/font" Target="fonts/HelveticaNeueLight-boldItalic.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hIpo9deTZmQLaiyXAsWnpRgw7w==">CgMxLjA4AHIhMXI2am54X19LN2NvWGp5ekhYN0syRVJpd04xSll3QXRO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2025-10-10T11:31:00Z</dcterms:created>
  <dc:creator>Fábio Mestriner</dc:creator>
</cp:coreProperties>
</file>